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D4F" w:rsidRDefault="00F20D4F" w:rsidP="00F20D4F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r>
        <w:rPr>
          <w:rStyle w:val="normaltextrun"/>
          <w:b/>
          <w:bCs/>
        </w:rPr>
        <w:t>Вопросы для подготовки к зачёту </w:t>
      </w:r>
      <w:r>
        <w:rPr>
          <w:rStyle w:val="eop"/>
          <w:b/>
          <w:bCs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r>
        <w:rPr>
          <w:rStyle w:val="eop"/>
          <w:b/>
          <w:bCs/>
        </w:rPr>
        <w:t>по дисциплине «Методика расследования отдельных видов и групп преступлений»</w:t>
      </w:r>
    </w:p>
    <w:p w:rsidR="00F20D4F" w:rsidRDefault="00F20D4F" w:rsidP="00F20D4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:rsidR="00F20D4F" w:rsidRDefault="00F20D4F" w:rsidP="00F20D4F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техники. Классификация отраслей криминалистической техники.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Классификация технико-криминалистических средств (ТКС) и методов по источнику происхождения и задачам применения.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фотографии.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Основные методы запечатлевающей фотографии (панорамная, измерительная и опознавательная фотография).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Особенности фотосъемки при проведении следственных действий (осмотра места происшествия, обыска, следственного эксперимента и др.).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видеозаписи.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Основные приемы и методы видеозаписи.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Понятие, задачи и система трасологии. Классификация следов в трасологии.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дактилоскопии. Понятие, свойства, общие и частные признаки, способы собирания папиллярных узоров.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Криминалистическое исследование следов ног человека. Основные параметры дорожки следов и одиночных следов ног человека.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Следы биологического происхождения. Способы собирания биологических следов.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Следы орудий взлома.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Исследование изделий массового производства. Запирающие механизмы и контрольные устройства.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Транспортная трасология.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</w:t>
      </w:r>
      <w:bookmarkStart w:id="0" w:name="_GoBack"/>
      <w:bookmarkEnd w:id="0"/>
      <w:r>
        <w:rPr>
          <w:rStyle w:val="normaltextrun"/>
        </w:rPr>
        <w:t>15. Понятие, задачи, источники и система криминалистической тактики.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Понятие тактического приема, комбинации и операции.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17. Понятие и классификация криминалистических версий.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Криминалистическое планирование расследования преступлений.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Взаимодействие следователя и оперативно-розыскных органов в процессе расследования преступлений.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Понятие и классификация видов следственного осмотра.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Тактика обыска. Сущность, основные этапы производства.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Тактика выемки. Сущность, основные этапы производства.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Тактика допроса. Сущность, психологические основы, основные этапы производства.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Тактика очной ставки. Сущность, психологические основы, основные этапы производства.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Особенности допроса потерпевшего, свидетеля, подозреваемого и обвиняемого.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Тактика предъявления для опознания. Особенности опознания отдельных видов объектов.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Тактика проверки показаний на месте. Сущность, основные этапы производства.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Тактика следственного эксперимента. Сущность, основные этапы производства.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Понятие специальных знаний и основные формы их использования в уголовном судопроизводстве.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Понятие и классификация судебных экспертиз.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Система государственных экспертных учреждений РФ.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Особенности назначения судебной экспертизы.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Особенности производства судебной экспертизы.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Понятие, задачи, источники и система криминалистической методики расследования преступлений.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35. Понятие и основные элементы криминалистической характеристики преступлений.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Ситуационные особенности расследования преступлений.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Криминалистическая характеристика убийств. 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Тактика первоначальных и последующих процессуальных действий при расследовании убийств.</w:t>
      </w:r>
      <w:r>
        <w:rPr>
          <w:rStyle w:val="eop"/>
        </w:rPr>
        <w:t> </w:t>
      </w:r>
    </w:p>
    <w:p w:rsidR="00F20D4F" w:rsidRDefault="00F20D4F" w:rsidP="00F20D4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F20D4F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030"/>
    <w:multiLevelType w:val="multilevel"/>
    <w:tmpl w:val="EF96DC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C0063"/>
    <w:multiLevelType w:val="multilevel"/>
    <w:tmpl w:val="082E25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F14175"/>
    <w:multiLevelType w:val="multilevel"/>
    <w:tmpl w:val="AD04F9F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800AFD"/>
    <w:multiLevelType w:val="multilevel"/>
    <w:tmpl w:val="8D0EB8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21BF6"/>
    <w:multiLevelType w:val="multilevel"/>
    <w:tmpl w:val="B540EB5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894854"/>
    <w:multiLevelType w:val="multilevel"/>
    <w:tmpl w:val="EEA252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CD001C"/>
    <w:multiLevelType w:val="multilevel"/>
    <w:tmpl w:val="B142A6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F16015"/>
    <w:multiLevelType w:val="multilevel"/>
    <w:tmpl w:val="C6CE72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BD43DC"/>
    <w:multiLevelType w:val="multilevel"/>
    <w:tmpl w:val="3410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87127F"/>
    <w:multiLevelType w:val="multilevel"/>
    <w:tmpl w:val="708C28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D233B9"/>
    <w:multiLevelType w:val="multilevel"/>
    <w:tmpl w:val="109202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7E5396"/>
    <w:multiLevelType w:val="multilevel"/>
    <w:tmpl w:val="E070D6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FD22B0"/>
    <w:multiLevelType w:val="multilevel"/>
    <w:tmpl w:val="CA1E7C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5F0822"/>
    <w:multiLevelType w:val="multilevel"/>
    <w:tmpl w:val="7DC463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12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2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4F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20D4F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586B"/>
  <w15:chartTrackingRefBased/>
  <w15:docId w15:val="{6A0F8DBB-F52C-4C08-BBBD-B8837CDC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20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20D4F"/>
  </w:style>
  <w:style w:type="character" w:customStyle="1" w:styleId="eop">
    <w:name w:val="eop"/>
    <w:basedOn w:val="a0"/>
    <w:rsid w:val="00F20D4F"/>
  </w:style>
  <w:style w:type="character" w:customStyle="1" w:styleId="tabchar">
    <w:name w:val="tabchar"/>
    <w:basedOn w:val="a0"/>
    <w:rsid w:val="00F20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4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7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2021-10-18T11:03:00Z</dcterms:created>
  <dcterms:modified xsi:type="dcterms:W3CDTF">2021-10-18T11:07:00Z</dcterms:modified>
</cp:coreProperties>
</file>